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1CF32" w14:textId="60E47A5F" w:rsidR="007D1573" w:rsidRDefault="009C45F1" w:rsidP="007D1573">
      <w:pPr>
        <w:pStyle w:val="Naslov"/>
        <w:spacing w:after="0"/>
        <w:rPr>
          <w:rFonts w:asciiTheme="minorHAnsi" w:hAnsiTheme="minorHAnsi" w:cstheme="minorHAnsi"/>
          <w:sz w:val="32"/>
          <w:szCs w:val="24"/>
        </w:rPr>
      </w:pPr>
      <w:r>
        <w:rPr>
          <w:rFonts w:asciiTheme="minorHAnsi" w:hAnsiTheme="minorHAnsi"/>
          <w:sz w:val="32"/>
        </w:rPr>
        <w:t>EQUIPMENT MANUFACTURER'S statement</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Equipment manufacturer’s address:</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sz w:val="20"/>
        </w:rPr>
        <w:t xml:space="preserve">Status the tenderer has with the equipment manufacturer: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EB0C1D">
        <w:rPr>
          <w:sz w:val="20"/>
          <w:szCs w:val="20"/>
        </w:rPr>
        <w:t>Manufacturer’s equipment or technology which is the object of the public contract:</w:t>
      </w:r>
      <w:r>
        <w:rPr>
          <w:sz w:val="20"/>
        </w:rPr>
        <w:t xml:space="preserve">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31A1023D" w:rsidR="00800EFC" w:rsidRPr="008701CF" w:rsidRDefault="00800EFC" w:rsidP="008701CF">
      <w:pPr>
        <w:spacing w:after="120" w:line="260" w:lineRule="atLeast"/>
        <w:jc w:val="both"/>
        <w:rPr>
          <w:rFonts w:eastAsia="Times New Roman" w:cstheme="minorHAnsi"/>
          <w:sz w:val="20"/>
          <w:szCs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function), on behalf of 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selling the offered technology or equipment, including delivery terms, guarantees and warranty terms;</w:t>
      </w:r>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rPr>
      </w:pPr>
      <w:r>
        <w:rPr>
          <w:sz w:val="20"/>
        </w:rPr>
        <w:t>we are informed of the tenderer’s intention to take part in the relevant procedure of awarding a public contract which also includes maintenance under warranty of the equipment;</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upon signing the contract with the Contracting Authority, we will have contracts concluded with the tenderer for technical support and delivery of all corrections and versions of the embedded software within the same functionality for the entire warranty period;</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servicing the offered technology or equipment, including the supply of spare parts;</w:t>
      </w:r>
    </w:p>
    <w:p w14:paraId="2A9CF38B" w14:textId="39F9C2CC"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68C65777"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34A4367A"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337D2CDB" w14:textId="7E83FED8"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3B7C17C4" w14:textId="595FD1C9" w:rsidR="008701CF"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b/>
          <w:bCs/>
          <w:sz w:val="20"/>
          <w:szCs w:val="20"/>
        </w:rPr>
      </w:pPr>
      <w:r>
        <w:rPr>
          <w:b/>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68E90919" w14:textId="77777777" w:rsidR="00825C2D" w:rsidRPr="008701CF" w:rsidRDefault="00825C2D" w:rsidP="00825C2D">
      <w:pPr>
        <w:pStyle w:val="Odstavekseznama"/>
        <w:numPr>
          <w:ilvl w:val="0"/>
          <w:numId w:val="28"/>
        </w:numPr>
        <w:tabs>
          <w:tab w:val="left" w:pos="284"/>
        </w:tabs>
        <w:spacing w:after="0" w:line="260" w:lineRule="atLeast"/>
        <w:ind w:left="0" w:firstLine="0"/>
        <w:jc w:val="both"/>
        <w:rPr>
          <w:rFonts w:eastAsia="Times New Roman" w:cstheme="minorHAnsi"/>
          <w:b/>
          <w:bCs/>
          <w:sz w:val="20"/>
          <w:szCs w:val="20"/>
        </w:rPr>
      </w:pPr>
      <w:r>
        <w:rPr>
          <w:b/>
          <w:sz w:val="20"/>
        </w:rPr>
        <w:t xml:space="preserve">When submitting the tender, the tenderer does not yet need to enclose the statement. </w:t>
      </w:r>
    </w:p>
    <w:p w14:paraId="0F91D6C5" w14:textId="77777777" w:rsidR="00825C2D" w:rsidRPr="008701CF" w:rsidRDefault="00825C2D" w:rsidP="00825C2D">
      <w:pPr>
        <w:pStyle w:val="Odstavekseznama"/>
        <w:tabs>
          <w:tab w:val="left" w:pos="284"/>
        </w:tabs>
        <w:spacing w:after="0" w:line="260" w:lineRule="atLeast"/>
        <w:ind w:left="284"/>
        <w:jc w:val="both"/>
        <w:rPr>
          <w:rFonts w:eastAsia="Times New Roman" w:cstheme="minorHAnsi"/>
          <w:b/>
          <w:bCs/>
          <w:sz w:val="20"/>
          <w:szCs w:val="20"/>
        </w:rPr>
      </w:pP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CD449" w14:textId="77777777" w:rsidR="001E0CC8" w:rsidRDefault="001E0CC8" w:rsidP="00EE08F3">
      <w:pPr>
        <w:spacing w:after="0" w:line="240" w:lineRule="auto"/>
      </w:pPr>
      <w:r>
        <w:separator/>
      </w:r>
    </w:p>
    <w:p w14:paraId="3A28F9D1" w14:textId="77777777" w:rsidR="001E0CC8" w:rsidRDefault="001E0CC8"/>
  </w:endnote>
  <w:endnote w:type="continuationSeparator" w:id="0">
    <w:p w14:paraId="3A674790" w14:textId="77777777" w:rsidR="001E0CC8" w:rsidRDefault="001E0CC8" w:rsidP="00EE08F3">
      <w:pPr>
        <w:spacing w:after="0" w:line="240" w:lineRule="auto"/>
      </w:pPr>
      <w:r>
        <w:continuationSeparator/>
      </w:r>
    </w:p>
    <w:p w14:paraId="273142E5" w14:textId="77777777" w:rsidR="001E0CC8" w:rsidRDefault="001E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B7F0D" w14:textId="44CE2998" w:rsidR="00D24058" w:rsidRPr="0065105C" w:rsidRDefault="00EC3F0F" w:rsidP="00EC3F0F">
    <w:pPr>
      <w:pStyle w:val="Noga"/>
      <w:pBdr>
        <w:top w:val="single" w:sz="4" w:space="1" w:color="auto"/>
      </w:pBdr>
      <w:rPr>
        <w:rFonts w:ascii="Calibri" w:hAnsi="Calibri" w:cs="Calibri"/>
        <w:sz w:val="16"/>
        <w:szCs w:val="16"/>
      </w:rPr>
    </w:pPr>
    <w:r w:rsidRPr="0065105C">
      <w:rPr>
        <w:sz w:val="16"/>
        <w:szCs w:val="16"/>
      </w:rPr>
      <w:t>302/54 – RIUM25-FERI01/2020</w:t>
    </w:r>
    <w:r w:rsidRPr="0065105C">
      <w:rPr>
        <w:rFonts w:ascii="Calibri" w:hAnsi="Calibri"/>
        <w:sz w:val="16"/>
        <w:szCs w:val="16"/>
      </w:rPr>
      <w:tab/>
    </w:r>
    <w:r w:rsidRPr="0065105C">
      <w:rPr>
        <w:rFonts w:ascii="Calibri" w:hAnsi="Calibri"/>
        <w:sz w:val="16"/>
        <w:szCs w:val="16"/>
      </w:rPr>
      <w:tab/>
      <w:t xml:space="preserve">page </w:t>
    </w:r>
    <w:r w:rsidRPr="0065105C">
      <w:rPr>
        <w:rFonts w:ascii="Calibri" w:hAnsi="Calibri" w:cs="Calibri"/>
        <w:sz w:val="16"/>
        <w:szCs w:val="16"/>
      </w:rPr>
      <w:fldChar w:fldCharType="begin"/>
    </w:r>
    <w:r w:rsidRPr="0065105C">
      <w:rPr>
        <w:rFonts w:ascii="Calibri" w:hAnsi="Calibri" w:cs="Calibri"/>
        <w:sz w:val="16"/>
        <w:szCs w:val="16"/>
      </w:rPr>
      <w:instrText xml:space="preserve"> PAGE  \* Arabic  \* MERGEFORMAT </w:instrText>
    </w:r>
    <w:r w:rsidRPr="0065105C">
      <w:rPr>
        <w:rFonts w:ascii="Calibri" w:hAnsi="Calibri" w:cs="Calibri"/>
        <w:sz w:val="16"/>
        <w:szCs w:val="16"/>
      </w:rPr>
      <w:fldChar w:fldCharType="separate"/>
    </w:r>
    <w:r w:rsidRPr="0065105C">
      <w:rPr>
        <w:rFonts w:ascii="Calibri" w:hAnsi="Calibri" w:cs="Calibri"/>
        <w:sz w:val="16"/>
        <w:szCs w:val="16"/>
      </w:rPr>
      <w:t>2</w:t>
    </w:r>
    <w:r w:rsidRPr="0065105C">
      <w:rPr>
        <w:rFonts w:ascii="Calibri" w:hAnsi="Calibri" w:cs="Calibri"/>
        <w:sz w:val="16"/>
        <w:szCs w:val="16"/>
      </w:rPr>
      <w:fldChar w:fldCharType="end"/>
    </w:r>
    <w:r w:rsidRPr="0065105C">
      <w:rPr>
        <w:rFonts w:ascii="Calibri" w:hAnsi="Calibri"/>
        <w:sz w:val="16"/>
        <w:szCs w:val="16"/>
      </w:rPr>
      <w:t>/</w:t>
    </w:r>
    <w:r w:rsidRPr="0065105C">
      <w:rPr>
        <w:rFonts w:ascii="Calibri" w:hAnsi="Calibri" w:cs="Calibri"/>
        <w:sz w:val="16"/>
        <w:szCs w:val="16"/>
      </w:rPr>
      <w:fldChar w:fldCharType="begin"/>
    </w:r>
    <w:r w:rsidRPr="0065105C">
      <w:rPr>
        <w:rFonts w:ascii="Calibri" w:hAnsi="Calibri" w:cs="Calibri"/>
        <w:sz w:val="16"/>
        <w:szCs w:val="16"/>
      </w:rPr>
      <w:instrText xml:space="preserve"> NUMPAGES  \* Arabic  \* MERGEFORMAT </w:instrText>
    </w:r>
    <w:r w:rsidRPr="0065105C">
      <w:rPr>
        <w:rFonts w:ascii="Calibri" w:hAnsi="Calibri" w:cs="Calibri"/>
        <w:sz w:val="16"/>
        <w:szCs w:val="16"/>
      </w:rPr>
      <w:fldChar w:fldCharType="separate"/>
    </w:r>
    <w:r w:rsidRPr="0065105C">
      <w:rPr>
        <w:rFonts w:ascii="Calibri" w:hAnsi="Calibri" w:cs="Calibri"/>
        <w:sz w:val="16"/>
        <w:szCs w:val="16"/>
      </w:rPr>
      <w:t>20</w:t>
    </w:r>
    <w:r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16D906" w14:textId="77777777" w:rsidR="001E0CC8" w:rsidRDefault="001E0CC8" w:rsidP="00EE08F3">
      <w:pPr>
        <w:spacing w:after="0" w:line="240" w:lineRule="auto"/>
      </w:pPr>
      <w:r>
        <w:separator/>
      </w:r>
    </w:p>
    <w:p w14:paraId="1E907CAB" w14:textId="77777777" w:rsidR="001E0CC8" w:rsidRDefault="001E0CC8"/>
  </w:footnote>
  <w:footnote w:type="continuationSeparator" w:id="0">
    <w:p w14:paraId="5BB4E756" w14:textId="77777777" w:rsidR="001E0CC8" w:rsidRDefault="001E0CC8" w:rsidP="00EE08F3">
      <w:pPr>
        <w:spacing w:after="0" w:line="240" w:lineRule="auto"/>
      </w:pPr>
      <w:r>
        <w:continuationSeparator/>
      </w:r>
    </w:p>
    <w:p w14:paraId="461BB318" w14:textId="77777777" w:rsidR="001E0CC8" w:rsidRDefault="001E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38CA0" w14:textId="3FA4A36A" w:rsidR="007D1573" w:rsidRPr="00086CA2" w:rsidRDefault="009C45F1" w:rsidP="007D1573">
    <w:pPr>
      <w:pStyle w:val="Glava"/>
      <w:pBdr>
        <w:bottom w:val="single" w:sz="6" w:space="1" w:color="auto"/>
      </w:pBdr>
      <w:rPr>
        <w:rFonts w:cstheme="minorHAnsi"/>
        <w:sz w:val="20"/>
      </w:rPr>
    </w:pPr>
    <w:r>
      <w:rPr>
        <w:sz w:val="18"/>
      </w:rPr>
      <w:t>Form No. 18: 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861EF"/>
    <w:rsid w:val="00086CA2"/>
    <w:rsid w:val="0009378D"/>
    <w:rsid w:val="00097300"/>
    <w:rsid w:val="000B15F7"/>
    <w:rsid w:val="000D20B4"/>
    <w:rsid w:val="000D59D5"/>
    <w:rsid w:val="00103B57"/>
    <w:rsid w:val="00117D03"/>
    <w:rsid w:val="0013613C"/>
    <w:rsid w:val="00140E8D"/>
    <w:rsid w:val="0015404E"/>
    <w:rsid w:val="001877F1"/>
    <w:rsid w:val="001A343C"/>
    <w:rsid w:val="001C4E83"/>
    <w:rsid w:val="001D7D77"/>
    <w:rsid w:val="001E0CC8"/>
    <w:rsid w:val="002151DC"/>
    <w:rsid w:val="00240DF2"/>
    <w:rsid w:val="00244DD3"/>
    <w:rsid w:val="00250F22"/>
    <w:rsid w:val="00267C09"/>
    <w:rsid w:val="00275E6D"/>
    <w:rsid w:val="0028044D"/>
    <w:rsid w:val="002851B4"/>
    <w:rsid w:val="00293B56"/>
    <w:rsid w:val="002A2DD3"/>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25C2D"/>
    <w:rsid w:val="00834F9C"/>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B070E"/>
    <w:rsid w:val="009C45F1"/>
    <w:rsid w:val="009F32FD"/>
    <w:rsid w:val="00A01FE9"/>
    <w:rsid w:val="00A45503"/>
    <w:rsid w:val="00A532B5"/>
    <w:rsid w:val="00A63732"/>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53271"/>
    <w:rsid w:val="00B625ED"/>
    <w:rsid w:val="00B643FD"/>
    <w:rsid w:val="00B81024"/>
    <w:rsid w:val="00BA1936"/>
    <w:rsid w:val="00BA6973"/>
    <w:rsid w:val="00BA7A4B"/>
    <w:rsid w:val="00BF47EB"/>
    <w:rsid w:val="00C1124B"/>
    <w:rsid w:val="00C146AD"/>
    <w:rsid w:val="00C21324"/>
    <w:rsid w:val="00C33E93"/>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6A8A"/>
    <w:rsid w:val="00E40E5C"/>
    <w:rsid w:val="00E60D05"/>
    <w:rsid w:val="00E93BC0"/>
    <w:rsid w:val="00EA4965"/>
    <w:rsid w:val="00EB0C1D"/>
    <w:rsid w:val="00EC3657"/>
    <w:rsid w:val="00EC3F0F"/>
    <w:rsid w:val="00EC4A89"/>
    <w:rsid w:val="00EE08F3"/>
    <w:rsid w:val="00EF7FC2"/>
    <w:rsid w:val="00F06F90"/>
    <w:rsid w:val="00F1543A"/>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2910</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2021-03-22T12:13:00Z</dcterms:created>
  <dcterms:modified xsi:type="dcterms:W3CDTF">2021-03-22T12:15:00Z</dcterms:modified>
  <cp:category/>
</cp:coreProperties>
</file>